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D21D" w14:textId="77777777" w:rsidR="00E52016" w:rsidRPr="00E52016" w:rsidRDefault="00E52016" w:rsidP="00E52016">
      <w:pPr>
        <w:rPr>
          <w:b/>
          <w:bCs/>
        </w:rPr>
      </w:pPr>
      <w:proofErr w:type="spellStart"/>
      <w:r w:rsidRPr="00E52016">
        <w:rPr>
          <w:b/>
          <w:bCs/>
          <w:sz w:val="36"/>
          <w:szCs w:val="36"/>
        </w:rPr>
        <w:t>Pure</w:t>
      </w:r>
      <w:proofErr w:type="spellEnd"/>
      <w:r w:rsidRPr="00E52016">
        <w:rPr>
          <w:b/>
          <w:bCs/>
          <w:sz w:val="36"/>
          <w:szCs w:val="36"/>
        </w:rPr>
        <w:t xml:space="preserve"> </w:t>
      </w:r>
      <w:proofErr w:type="spellStart"/>
      <w:r w:rsidRPr="00E52016">
        <w:rPr>
          <w:b/>
          <w:bCs/>
          <w:sz w:val="36"/>
          <w:szCs w:val="36"/>
        </w:rPr>
        <w:t>Color</w:t>
      </w:r>
      <w:proofErr w:type="spellEnd"/>
      <w:r w:rsidRPr="00E52016">
        <w:rPr>
          <w:b/>
          <w:bCs/>
        </w:rPr>
        <w:t xml:space="preserve"> – prací prostředek na barevné prádlo </w:t>
      </w:r>
    </w:p>
    <w:p w14:paraId="18F78E0F" w14:textId="77777777" w:rsidR="00E52016" w:rsidRDefault="00E52016" w:rsidP="00E52016">
      <w:pPr>
        <w:rPr>
          <w:b/>
          <w:bCs/>
        </w:rPr>
      </w:pPr>
      <w:r w:rsidRPr="00E52016">
        <w:rPr>
          <w:b/>
          <w:bCs/>
        </w:rPr>
        <w:t>1000 ml</w:t>
      </w:r>
    </w:p>
    <w:p w14:paraId="06957965" w14:textId="77777777" w:rsidR="00E52016" w:rsidRDefault="00E52016" w:rsidP="00E52016">
      <w:pPr>
        <w:rPr>
          <w:b/>
          <w:bCs/>
        </w:rPr>
      </w:pPr>
      <w:r w:rsidRPr="00E52016">
        <w:rPr>
          <w:b/>
          <w:bCs/>
          <w:sz w:val="36"/>
          <w:szCs w:val="36"/>
        </w:rPr>
        <w:t>TECHNICKÝ LIST</w:t>
      </w:r>
      <w:r w:rsidRPr="00E52016">
        <w:rPr>
          <w:b/>
          <w:bCs/>
        </w:rPr>
        <w:t xml:space="preserve"> </w:t>
      </w:r>
    </w:p>
    <w:p w14:paraId="372F0BC0" w14:textId="77777777" w:rsidR="00E52016" w:rsidRDefault="00E52016" w:rsidP="00E52016">
      <w:r w:rsidRPr="00E52016">
        <w:rPr>
          <w:b/>
          <w:bCs/>
          <w:sz w:val="36"/>
          <w:szCs w:val="36"/>
        </w:rPr>
        <w:t>POKYNY K LIKVIDACÍ</w:t>
      </w:r>
      <w:r w:rsidRPr="00E52016">
        <w:t xml:space="preserve"> A CERTIFIKACEOBCHODNÍ </w:t>
      </w:r>
      <w:proofErr w:type="spellStart"/>
      <w:r w:rsidRPr="00E52016">
        <w:t>PROVOZOVATELDistribuováno</w:t>
      </w:r>
      <w:proofErr w:type="spellEnd"/>
      <w:r w:rsidRPr="00E52016">
        <w:t xml:space="preserve"> společností </w:t>
      </w:r>
      <w:proofErr w:type="spellStart"/>
      <w:r w:rsidRPr="00E52016">
        <w:t>Brilhome</w:t>
      </w:r>
      <w:proofErr w:type="spellEnd"/>
      <w:r w:rsidRPr="00E52016">
        <w:t xml:space="preserve"> by </w:t>
      </w:r>
      <w:proofErr w:type="spellStart"/>
      <w:r w:rsidRPr="00E52016">
        <w:t>Chogan</w:t>
      </w:r>
      <w:proofErr w:type="spellEnd"/>
      <w:r w:rsidRPr="00E52016">
        <w:t xml:space="preserve"> Group </w:t>
      </w:r>
      <w:proofErr w:type="spellStart"/>
      <w:r w:rsidRPr="00E52016">
        <w:t>S.p.A</w:t>
      </w:r>
      <w:proofErr w:type="spellEnd"/>
      <w:r w:rsidRPr="00E52016">
        <w:t xml:space="preserve">. - Sídlo společnosti: via A. </w:t>
      </w:r>
      <w:proofErr w:type="spellStart"/>
      <w:r w:rsidRPr="00E52016">
        <w:t>Olivetti</w:t>
      </w:r>
      <w:proofErr w:type="spellEnd"/>
      <w:r w:rsidRPr="00E52016">
        <w:t xml:space="preserve">, </w:t>
      </w:r>
      <w:proofErr w:type="gramStart"/>
      <w:r w:rsidRPr="00E52016">
        <w:t>24 - 00131</w:t>
      </w:r>
      <w:proofErr w:type="gramEnd"/>
      <w:r w:rsidRPr="00E52016">
        <w:t xml:space="preserve"> Řím (RM)Provozní sídlo: via A. </w:t>
      </w:r>
      <w:proofErr w:type="spellStart"/>
      <w:r w:rsidRPr="00E52016">
        <w:t>Riccheo</w:t>
      </w:r>
      <w:proofErr w:type="spellEnd"/>
      <w:r w:rsidRPr="00E52016">
        <w:t xml:space="preserve">, 7 - 76121 </w:t>
      </w:r>
      <w:proofErr w:type="spellStart"/>
      <w:r w:rsidRPr="00E52016">
        <w:t>Barletta</w:t>
      </w:r>
      <w:proofErr w:type="spellEnd"/>
      <w:r w:rsidRPr="00E52016">
        <w:t xml:space="preserve"> (BT) </w:t>
      </w:r>
      <w:r>
        <w:t>–</w:t>
      </w:r>
      <w:r w:rsidRPr="00E52016">
        <w:t xml:space="preserve"> ITÁLIEPOPIS</w:t>
      </w:r>
      <w:r>
        <w:t xml:space="preserve"> </w:t>
      </w:r>
    </w:p>
    <w:p w14:paraId="2426B5CE" w14:textId="77777777" w:rsidR="00E52016" w:rsidRDefault="00E52016" w:rsidP="00E52016">
      <w:proofErr w:type="spellStart"/>
      <w:r w:rsidRPr="00E52016">
        <w:rPr>
          <w:b/>
          <w:bCs/>
          <w:sz w:val="36"/>
          <w:szCs w:val="36"/>
        </w:rPr>
        <w:t>Pure</w:t>
      </w:r>
      <w:proofErr w:type="spellEnd"/>
      <w:r w:rsidRPr="00E52016">
        <w:rPr>
          <w:b/>
          <w:bCs/>
          <w:sz w:val="36"/>
          <w:szCs w:val="36"/>
        </w:rPr>
        <w:t xml:space="preserve"> </w:t>
      </w:r>
      <w:proofErr w:type="spellStart"/>
      <w:r w:rsidRPr="00E52016">
        <w:rPr>
          <w:b/>
          <w:bCs/>
          <w:sz w:val="36"/>
          <w:szCs w:val="36"/>
        </w:rPr>
        <w:t>Color</w:t>
      </w:r>
      <w:proofErr w:type="spellEnd"/>
      <w:r w:rsidRPr="00E52016">
        <w:t xml:space="preserve"> je nový prací prostředek na barevné prádlo, který proniká hluboko do vláken tkanin a odstraňuje rozšířené nečistoty a odolné skvrny. Je šetrný k oděvům, účinný proti většině odolných skvrn a po každém praní obnovuje jas barev tkanin. Nový prací prostředek neobsahuje fosfor a má velmi vysoký obsah čisticích látek. Díky tomuto složení můžete použít poloviční dávku běžného pracího prostředku. Není vhodný pro praní vlny, hedvábí a jemných tkanin. </w:t>
      </w:r>
    </w:p>
    <w:p w14:paraId="757AF4C1" w14:textId="77777777" w:rsidR="00E52016" w:rsidRPr="00E52016" w:rsidRDefault="00E52016" w:rsidP="00E52016">
      <w:pPr>
        <w:rPr>
          <w:b/>
          <w:bCs/>
          <w:sz w:val="36"/>
          <w:szCs w:val="36"/>
        </w:rPr>
      </w:pPr>
      <w:r w:rsidRPr="00E52016">
        <w:rPr>
          <w:b/>
          <w:bCs/>
          <w:sz w:val="36"/>
          <w:szCs w:val="36"/>
        </w:rPr>
        <w:t>OLFAKTORICKÁ PYRAMIDA:</w:t>
      </w:r>
    </w:p>
    <w:p w14:paraId="214658EE" w14:textId="77777777" w:rsidR="00E52016" w:rsidRDefault="00E52016" w:rsidP="00E52016">
      <w:r w:rsidRPr="00E52016">
        <w:rPr>
          <w:b/>
          <w:bCs/>
        </w:rPr>
        <w:t xml:space="preserve"> Hlava:</w:t>
      </w:r>
      <w:r w:rsidRPr="00E52016">
        <w:t xml:space="preserve"> </w:t>
      </w:r>
      <w:proofErr w:type="spellStart"/>
      <w:r w:rsidRPr="00E52016">
        <w:t>Geranium</w:t>
      </w:r>
      <w:proofErr w:type="spellEnd"/>
      <w:r w:rsidRPr="00E52016">
        <w:t xml:space="preserve"> / Citron / Bergamot; </w:t>
      </w:r>
    </w:p>
    <w:p w14:paraId="54903074" w14:textId="7DC8F405" w:rsidR="00E52016" w:rsidRPr="00E52016" w:rsidRDefault="00E52016" w:rsidP="00E52016">
      <w:r w:rsidRPr="00E52016">
        <w:rPr>
          <w:b/>
          <w:bCs/>
        </w:rPr>
        <w:t>Srdce:</w:t>
      </w:r>
      <w:r w:rsidRPr="00E52016">
        <w:t xml:space="preserve"> Tuberóza / Jasmín / Fialka; Základ: Vanilka / Tonka / Santalové dřevo</w:t>
      </w:r>
    </w:p>
    <w:p w14:paraId="380E3C99" w14:textId="77777777" w:rsidR="00E52016" w:rsidRDefault="00E52016">
      <w:r w:rsidRPr="00E52016">
        <w:rPr>
          <w:b/>
          <w:bCs/>
          <w:sz w:val="36"/>
          <w:szCs w:val="36"/>
        </w:rPr>
        <w:t>NÁVOD K POUŽITÍ:</w:t>
      </w:r>
      <w:r w:rsidRPr="00E52016">
        <w:t xml:space="preserve"> </w:t>
      </w:r>
    </w:p>
    <w:p w14:paraId="10F9DE15" w14:textId="77777777" w:rsidR="00E52016" w:rsidRDefault="00E52016">
      <w:r w:rsidRPr="00E52016">
        <w:t xml:space="preserve">Používejte přípravek podle pokynů k dávkování. </w:t>
      </w:r>
    </w:p>
    <w:p w14:paraId="381B4C1F" w14:textId="77777777" w:rsidR="00E52016" w:rsidRDefault="00E52016">
      <w:r w:rsidRPr="00E52016">
        <w:rPr>
          <w:b/>
          <w:bCs/>
        </w:rPr>
        <w:t>Měkká/středně tvrdá voda:</w:t>
      </w:r>
      <w:r w:rsidRPr="00E52016">
        <w:t xml:space="preserve"> - na 4-5 kg ​​prádla použijte 20 ml přípravku (jedno víčko, ne po okraj); - na 6-8 kg prádla použijte 30 ml přípravku (jedno a půl víčka); - na více než 8 kg prádla použijte 40 ml přípravku (dvě víčka). </w:t>
      </w:r>
    </w:p>
    <w:p w14:paraId="6FD69CE0" w14:textId="77777777" w:rsidR="00E52016" w:rsidRDefault="00E52016">
      <w:r w:rsidRPr="00E52016">
        <w:rPr>
          <w:b/>
          <w:bCs/>
        </w:rPr>
        <w:t>Vysoce tvrdá voda:</w:t>
      </w:r>
      <w:r w:rsidRPr="00E52016">
        <w:t xml:space="preserve"> - na 4-5 kg ​​prádla použijte 25 ml přípravku (jedno víčko po okraj); - na 6-8 kg prádla použijte 40 ml přípravku (jedno a půl plného víčka); - na více než 8 kg prádla použijte 50 ml přípravku (dvě </w:t>
      </w:r>
      <w:proofErr w:type="gramStart"/>
      <w:r w:rsidRPr="00E52016">
        <w:t>plné víčka</w:t>
      </w:r>
      <w:proofErr w:type="gramEnd"/>
      <w:r w:rsidRPr="00E52016">
        <w:t xml:space="preserve">). U velmi odolných skvrn, jako je inkoust, voděodolný make-up atd., může být nutné postižené místo před praním ošetřit. Doporučuje se prát nové prádlo odděleně. </w:t>
      </w:r>
    </w:p>
    <w:p w14:paraId="4C06A8A1" w14:textId="77777777" w:rsidR="00E52016" w:rsidRDefault="00E52016">
      <w:r w:rsidRPr="00E52016">
        <w:rPr>
          <w:b/>
          <w:bCs/>
          <w:sz w:val="36"/>
          <w:szCs w:val="36"/>
        </w:rPr>
        <w:t>VAROVÁNÍ NEBEZPEČÍ</w:t>
      </w:r>
      <w:r w:rsidRPr="00E52016">
        <w:t xml:space="preserve"> (pod piktogramem) Způsobuje vážné poškození očí. Způsobuje podráždění kůže. </w:t>
      </w:r>
    </w:p>
    <w:p w14:paraId="6AD7404D" w14:textId="77777777" w:rsidR="00E52016" w:rsidRDefault="00E52016">
      <w:r w:rsidRPr="00E52016">
        <w:rPr>
          <w:b/>
          <w:bCs/>
        </w:rPr>
        <w:t>PŘI ZASAŽENÍ OČÍ:</w:t>
      </w:r>
      <w:r w:rsidRPr="00E52016">
        <w:t xml:space="preserve"> Několik minut opatrně vyplachujte vodou. Vyjměte kontaktní čočky, jsou-li nasazeny a pokud je lze snadno vyjmout. Pokračujte ve vyplachování. Používejte ochranné rukavice a ochranu očí/obličeje. Okamžitě volejte TOXIKOLOGICKÉ INFORMAČNÍ STŘEDISKO/lékaře. Po manipulaci si důkladně umyjte ruce.</w:t>
      </w:r>
    </w:p>
    <w:p w14:paraId="571D72ED" w14:textId="368015F6" w:rsidR="002A167C" w:rsidRDefault="00E52016">
      <w:r w:rsidRPr="00E52016">
        <w:t xml:space="preserve"> </w:t>
      </w:r>
      <w:r w:rsidRPr="00E52016">
        <w:rPr>
          <w:b/>
          <w:bCs/>
        </w:rPr>
        <w:t>DALŠÍ INFORMACE</w:t>
      </w:r>
      <w:r w:rsidRPr="00E52016">
        <w:t>: Před použitím protřepejte.</w:t>
      </w:r>
    </w:p>
    <w:sectPr w:rsidR="002A1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7C"/>
    <w:rsid w:val="002A167C"/>
    <w:rsid w:val="002F06A5"/>
    <w:rsid w:val="00587B46"/>
    <w:rsid w:val="007E67B8"/>
    <w:rsid w:val="00A64A90"/>
    <w:rsid w:val="00AA68FC"/>
    <w:rsid w:val="00AD7336"/>
    <w:rsid w:val="00E5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3270"/>
  <w15:chartTrackingRefBased/>
  <w15:docId w15:val="{9CD9D1FF-FF7E-416C-BBA2-1E8694C33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A1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A1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A1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A1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A1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A1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A1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A1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A1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A1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A1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A16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A167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A167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A16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A16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A16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A16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A1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A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A1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A1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A1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A16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A16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A167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A1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A167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A1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Ondrová</dc:creator>
  <cp:keywords/>
  <dc:description/>
  <cp:lastModifiedBy>Renata Ondrová</cp:lastModifiedBy>
  <cp:revision>2</cp:revision>
  <dcterms:created xsi:type="dcterms:W3CDTF">2025-09-30T08:30:00Z</dcterms:created>
  <dcterms:modified xsi:type="dcterms:W3CDTF">2025-09-30T08:30:00Z</dcterms:modified>
</cp:coreProperties>
</file>