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2937C" w14:textId="115A95EE" w:rsidR="007E67B8" w:rsidRDefault="002A167C">
      <w:r>
        <w:t>Osvěžovač vzduchu</w:t>
      </w:r>
    </w:p>
    <w:p w14:paraId="3B43023B" w14:textId="77777777" w:rsidR="002A167C" w:rsidRPr="002A167C" w:rsidRDefault="002A167C" w:rsidP="002A167C">
      <w:r w:rsidRPr="002A167C">
        <w:t>Nové osvěžovače vzduchu "</w:t>
      </w:r>
      <w:proofErr w:type="spellStart"/>
      <w:r w:rsidRPr="002A167C">
        <w:t>Cooperativa</w:t>
      </w:r>
      <w:proofErr w:type="spellEnd"/>
      <w:r w:rsidRPr="002A167C">
        <w:t xml:space="preserve"> </w:t>
      </w:r>
      <w:proofErr w:type="spellStart"/>
      <w:r w:rsidRPr="002A167C">
        <w:t>Profumieri</w:t>
      </w:r>
      <w:proofErr w:type="spellEnd"/>
      <w:r w:rsidRPr="002A167C">
        <w:t>" s přírodními dřevěnými tyčinkami se stylově a diskrétně začlení do každého prostoru, přičemž poskytují jemnou a dlouhotrvající vůni. Vůně, umístěná v elegantním a rafinovaném obalu, se šíří prostřednictvím tyčinek, které ji absorbují kapilárně, přenášejí ji nahoru a rovnoměrně ji uvolňují. Tyto osvěžovače vytvoří v domácnosti čerstvou a čistou atmosféru.</w:t>
      </w:r>
    </w:p>
    <w:p w14:paraId="14B969B4" w14:textId="77777777" w:rsidR="002A167C" w:rsidRDefault="002A167C" w:rsidP="002A167C">
      <w:r w:rsidRPr="002A167C">
        <w:t>Rozměry:  </w:t>
      </w:r>
      <w:r w:rsidRPr="002A167C">
        <w:br/>
        <w:t>Formát 100 ml = V 13,2 cm; Š 10,7 cm  </w:t>
      </w:r>
      <w:r w:rsidRPr="002A167C">
        <w:br/>
        <w:t>Formát 200 ml = V 15,5 cm; Š 12,86 cm  </w:t>
      </w:r>
      <w:r w:rsidRPr="002A167C">
        <w:br/>
        <w:t>Formát 500 ml = V 19,52 cm; Š 16,39 cm  </w:t>
      </w:r>
      <w:r w:rsidRPr="002A167C">
        <w:br/>
        <w:t>Formát 1500 ml = V 32 cm; Š 18,2 cm  </w:t>
      </w:r>
      <w:r w:rsidRPr="002A167C">
        <w:br/>
        <w:t>Formát 3000 ml = V 40,96 cm; Š 22,67 cm</w:t>
      </w:r>
    </w:p>
    <w:p w14:paraId="2F114722" w14:textId="77777777" w:rsidR="002A167C" w:rsidRDefault="002A167C" w:rsidP="002A167C"/>
    <w:p w14:paraId="5868BF5D" w14:textId="77777777" w:rsidR="002A167C" w:rsidRPr="002A167C" w:rsidRDefault="002A167C" w:rsidP="002A167C">
      <w:r w:rsidRPr="002A167C">
        <w:t>POKYNY K LIKVIDACÍ A CERTIFIKACE</w:t>
      </w:r>
    </w:p>
    <w:p w14:paraId="21870FB9" w14:textId="77777777" w:rsidR="002A167C" w:rsidRDefault="002A167C" w:rsidP="002A167C">
      <w:r w:rsidRPr="002A167C">
        <w:t xml:space="preserve">KOMERČNÍ PROVOZOVATEL </w:t>
      </w:r>
    </w:p>
    <w:p w14:paraId="37A218B5" w14:textId="77777777" w:rsidR="002A167C" w:rsidRDefault="002A167C" w:rsidP="002A167C">
      <w:r w:rsidRPr="002A167C">
        <w:t xml:space="preserve">Distribuováno společností COOPERATIVA PROFUMIERI společností </w:t>
      </w:r>
      <w:proofErr w:type="spellStart"/>
      <w:r w:rsidRPr="002A167C">
        <w:t>Chogan</w:t>
      </w:r>
      <w:proofErr w:type="spellEnd"/>
      <w:r w:rsidRPr="002A167C">
        <w:t xml:space="preserve"> Group </w:t>
      </w:r>
      <w:proofErr w:type="spellStart"/>
      <w:r w:rsidRPr="002A167C">
        <w:t>S.p.A</w:t>
      </w:r>
      <w:proofErr w:type="spellEnd"/>
      <w:r w:rsidRPr="002A167C">
        <w:t xml:space="preserve">. Sídlo společnosti: via A. </w:t>
      </w:r>
      <w:proofErr w:type="spellStart"/>
      <w:r w:rsidRPr="002A167C">
        <w:t>Olivetti</w:t>
      </w:r>
      <w:proofErr w:type="spellEnd"/>
      <w:r w:rsidRPr="002A167C">
        <w:t xml:space="preserve">, </w:t>
      </w:r>
      <w:proofErr w:type="gramStart"/>
      <w:r w:rsidRPr="002A167C">
        <w:t>24 – 00131</w:t>
      </w:r>
      <w:proofErr w:type="gramEnd"/>
      <w:r w:rsidRPr="002A167C">
        <w:t xml:space="preserve"> Řím (RM) Provozní centrála: via A. </w:t>
      </w:r>
      <w:proofErr w:type="spellStart"/>
      <w:r w:rsidRPr="002A167C">
        <w:t>Riccheo</w:t>
      </w:r>
      <w:proofErr w:type="spellEnd"/>
      <w:r w:rsidRPr="002A167C">
        <w:t xml:space="preserve">, 7 – 76121 </w:t>
      </w:r>
      <w:proofErr w:type="spellStart"/>
      <w:r w:rsidRPr="002A167C">
        <w:t>Barletta</w:t>
      </w:r>
      <w:proofErr w:type="spellEnd"/>
      <w:r w:rsidRPr="002A167C">
        <w:t xml:space="preserve"> (BT) ITÁLIE </w:t>
      </w:r>
    </w:p>
    <w:p w14:paraId="52EE0483" w14:textId="77777777" w:rsidR="002A167C" w:rsidRDefault="002A167C" w:rsidP="002A167C">
      <w:r w:rsidRPr="002A167C">
        <w:rPr>
          <w:b/>
          <w:bCs/>
          <w:sz w:val="36"/>
          <w:szCs w:val="36"/>
        </w:rPr>
        <w:t xml:space="preserve">POPIS </w:t>
      </w:r>
    </w:p>
    <w:p w14:paraId="624BC148" w14:textId="102FEDDC" w:rsidR="002A167C" w:rsidRDefault="002A167C" w:rsidP="002A167C">
      <w:r>
        <w:t>D</w:t>
      </w:r>
      <w:r w:rsidRPr="002A167C">
        <w:t>ifuzéry vůní do domácnosti „</w:t>
      </w:r>
      <w:proofErr w:type="spellStart"/>
      <w:r w:rsidRPr="002A167C">
        <w:t>Cooperativa</w:t>
      </w:r>
      <w:proofErr w:type="spellEnd"/>
      <w:r w:rsidRPr="002A167C">
        <w:t xml:space="preserve"> </w:t>
      </w:r>
      <w:proofErr w:type="spellStart"/>
      <w:r w:rsidRPr="002A167C">
        <w:t>Profumieri</w:t>
      </w:r>
      <w:proofErr w:type="spellEnd"/>
      <w:r w:rsidRPr="002A167C">
        <w:t xml:space="preserve">“ s tyčinkami z přírodního dřeva se stylově a diskrétně začlení do jakéhokoli prostředí a poskytnou jemnou a dlouhotrvající vůni. Vůně, obsažená v elegantním a rafinovaném balení, se uvolňuje tyčinkami, které ponořené do parfému ji kapilárním účinkem absorbují, transportují vzhůru a rovnoměrně a neustále uvolňují. Tyto difuzéry vůní šíří v domácnosti svěží a čistou atmosféru. </w:t>
      </w:r>
    </w:p>
    <w:p w14:paraId="663D8CC0" w14:textId="0F42D049" w:rsidR="002A167C" w:rsidRPr="002A167C" w:rsidRDefault="002A167C" w:rsidP="002A167C">
      <w:r w:rsidRPr="002A167C">
        <w:rPr>
          <w:b/>
          <w:bCs/>
          <w:sz w:val="36"/>
          <w:szCs w:val="36"/>
        </w:rPr>
        <w:t>NÁVOD K POUŽITÍ:</w:t>
      </w:r>
      <w:r w:rsidRPr="002A167C">
        <w:t xml:space="preserve"> Při prvním použití ponořte plátky do lahvičky a po přibližně hodině je otočte dnem vzhůru. Poté postup opakujte jednou nebo dvakrát týdně, abyste dosáhli maximálního výkonu plátků a upravili intenzitu prostředí: k šíření vůně dochází kapilárním efektem a pokaždé, když jsou plátky otočeny dnem vzhůru, uvolní se do místnosti větší množství esence.</w:t>
      </w:r>
    </w:p>
    <w:p w14:paraId="48BA7B65" w14:textId="77777777" w:rsidR="002A167C" w:rsidRPr="002A167C" w:rsidRDefault="002A167C" w:rsidP="002A167C"/>
    <w:p w14:paraId="58FB64AB" w14:textId="77777777" w:rsidR="002A167C" w:rsidRDefault="002A167C" w:rsidP="002A167C">
      <w:r w:rsidRPr="002A167C">
        <w:rPr>
          <w:b/>
          <w:bCs/>
          <w:sz w:val="36"/>
          <w:szCs w:val="36"/>
        </w:rPr>
        <w:t>VAROVÁNÍ: NEBEZPEČÍ</w:t>
      </w:r>
      <w:r w:rsidRPr="002A167C">
        <w:t xml:space="preserve"> (pod piktogramy). </w:t>
      </w:r>
    </w:p>
    <w:p w14:paraId="4CD83F4E" w14:textId="201ECF17" w:rsidR="002A167C" w:rsidRDefault="002A167C" w:rsidP="002A167C">
      <w:r w:rsidRPr="002A167C">
        <w:t xml:space="preserve">Vysoce hořlavá kapalina a páry. Způsobuje vážné podráždění očí. Může způsobit alergickou kožní reakci. Škodlivý pro vodní organismy, s dlouhodobými účinky. Uchovávejte mimo dosah tepla, horkých povrchů, jisker, otevřeného ohně a jiných zdrojů zapálení. Zákaz kouření. </w:t>
      </w:r>
    </w:p>
    <w:p w14:paraId="149DEAD5" w14:textId="77777777" w:rsidR="002A167C" w:rsidRDefault="002A167C" w:rsidP="002A167C">
      <w:r w:rsidRPr="002A167C">
        <w:t xml:space="preserve">Používejte ochranné rukavice/oděv a ochranu očí/obličeje. V případě požáru: K hašení použijte oxid uhličitý, pěnu, suchý chemický hasicí přístroj nebo vodní sprchu. Zabraňte vdechování prachu/výparů/plynů/mlhy/par/sprejů. Uchovávejte obal těsně uzavřený. Pokud se objeví podráždění kůže nebo vyrážka: Vyhledejte lékařskou pomoc/ošetření. </w:t>
      </w:r>
    </w:p>
    <w:p w14:paraId="4335AD81" w14:textId="1F016C21" w:rsidR="002A167C" w:rsidRPr="002A167C" w:rsidRDefault="002A167C" w:rsidP="002A167C">
      <w:r w:rsidRPr="002A167C">
        <w:t xml:space="preserve">OBSAHUJE: </w:t>
      </w:r>
      <w:proofErr w:type="spellStart"/>
      <w:r w:rsidRPr="002A167C">
        <w:t>Hexylcinnamal</w:t>
      </w:r>
      <w:proofErr w:type="spellEnd"/>
      <w:r w:rsidRPr="002A167C">
        <w:t xml:space="preserve">, </w:t>
      </w:r>
      <w:proofErr w:type="spellStart"/>
      <w:r w:rsidRPr="002A167C">
        <w:t>Linalool</w:t>
      </w:r>
      <w:proofErr w:type="spellEnd"/>
      <w:r w:rsidRPr="002A167C">
        <w:t xml:space="preserve">, </w:t>
      </w:r>
      <w:proofErr w:type="spellStart"/>
      <w:r w:rsidRPr="002A167C">
        <w:t>Benzylsalicylát</w:t>
      </w:r>
      <w:proofErr w:type="spellEnd"/>
      <w:r w:rsidRPr="002A167C">
        <w:t xml:space="preserve">, </w:t>
      </w:r>
      <w:proofErr w:type="spellStart"/>
      <w:r w:rsidRPr="002A167C">
        <w:t>Citronellol</w:t>
      </w:r>
      <w:proofErr w:type="spellEnd"/>
      <w:r w:rsidRPr="002A167C">
        <w:t xml:space="preserve">, </w:t>
      </w:r>
      <w:proofErr w:type="spellStart"/>
      <w:r w:rsidRPr="002A167C">
        <w:t>Nopyl</w:t>
      </w:r>
      <w:proofErr w:type="spellEnd"/>
      <w:r w:rsidRPr="002A167C">
        <w:t>-acetát.</w:t>
      </w:r>
    </w:p>
    <w:p w14:paraId="571D72ED" w14:textId="77777777" w:rsidR="002A167C" w:rsidRDefault="002A167C"/>
    <w:sectPr w:rsidR="002A1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7C"/>
    <w:rsid w:val="002A167C"/>
    <w:rsid w:val="00587B46"/>
    <w:rsid w:val="007E67B8"/>
    <w:rsid w:val="00A64A90"/>
    <w:rsid w:val="00AA68FC"/>
    <w:rsid w:val="00AD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3270"/>
  <w15:chartTrackingRefBased/>
  <w15:docId w15:val="{9CD9D1FF-FF7E-416C-BBA2-1E8694C3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1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1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16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1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16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1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1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1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1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1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1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16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167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167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16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16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16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16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1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1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1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1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1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16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16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167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1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167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16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Ondrová</dc:creator>
  <cp:keywords/>
  <dc:description/>
  <cp:lastModifiedBy>Renata Ondrová</cp:lastModifiedBy>
  <cp:revision>1</cp:revision>
  <dcterms:created xsi:type="dcterms:W3CDTF">2025-09-30T08:19:00Z</dcterms:created>
  <dcterms:modified xsi:type="dcterms:W3CDTF">2025-09-30T08:23:00Z</dcterms:modified>
</cp:coreProperties>
</file>